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B66C21" w:rsidRDefault="00B66C21" w:rsidP="00B66C21">
      <w:pPr>
        <w:jc w:val="center"/>
        <w:rPr>
          <w:sz w:val="28"/>
          <w:szCs w:val="28"/>
        </w:rPr>
      </w:pPr>
      <w:r w:rsidRPr="00B66C21">
        <w:rPr>
          <w:sz w:val="28"/>
          <w:szCs w:val="28"/>
        </w:rPr>
        <w:t>Бюллетень новых поступлений в НБ АГУ</w:t>
      </w:r>
    </w:p>
    <w:p w:rsidR="00B66C21" w:rsidRPr="00B66C21" w:rsidRDefault="00B66C21" w:rsidP="00B66C21">
      <w:pPr>
        <w:jc w:val="center"/>
        <w:rPr>
          <w:sz w:val="28"/>
          <w:szCs w:val="28"/>
        </w:rPr>
      </w:pPr>
      <w:r w:rsidRPr="00B66C21">
        <w:rPr>
          <w:sz w:val="28"/>
          <w:szCs w:val="28"/>
        </w:rPr>
        <w:t>Май-Сентябрь 2010</w:t>
      </w:r>
    </w:p>
    <w:p w:rsidR="00B66C21" w:rsidRDefault="00B66C21" w:rsidP="00B66C21">
      <w:pPr>
        <w:jc w:val="center"/>
        <w:rPr>
          <w:sz w:val="28"/>
          <w:szCs w:val="28"/>
        </w:rPr>
      </w:pPr>
      <w:r w:rsidRPr="00B66C21">
        <w:rPr>
          <w:sz w:val="28"/>
          <w:szCs w:val="28"/>
        </w:rPr>
        <w:t>Музыка.</w:t>
      </w:r>
    </w:p>
    <w:p w:rsidR="00B66C21" w:rsidRDefault="00B66C21" w:rsidP="00B66C21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66"/>
        <w:gridCol w:w="6909"/>
      </w:tblGrid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30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78(07)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Л 83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Луганская, Г.Б.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Подготовка учителя музыки в концертмейстерском классе : (чтение с листа и транспонирование): учеб. - метод. пособие для студентов вузов / Г. Б. Луганская ; Каф. муз. инструментов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Майкоп : Изд-во АГУ, 2009. - 240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60х84.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уз. - 125-00, 100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90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030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78(075.8)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И 46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Ильина, Е.Р.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>   Музыкально-педагогический практикум : 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етод пособие для студентов вузов / Е. Р. Ильина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агентство по культуре и кинематографии.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Акад. Проект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Альма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Матер, 2008. - 415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84х108/32. - (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Gaudeamus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). - Прил.;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Технол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табл. - ISBN 978-5-8291-0977-6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265-65,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24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78.3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32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"Региональная библиотечная политика в условиях административной реформы",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семинар для директоров унив.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б-к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(2005; Москва)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сб. материалов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Всерос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семинара для директоров унив.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б-к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(21март.- 1 апр. 2005 г.) /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агентство по культуре и кинематографии, Акад. переподготовки работников искусства, культуры и туризма,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Межрегион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центр библ. сотрудничества;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ред. Ю.А. Гриханов.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АПРИКТ, 2005. - 216 с. ; 60х90/16. - ISBN 5-900412-03-5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120-00,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78.33(235.7)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М 94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"Мы нашей истории пишем страницы", регион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иблиотеч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. чтения "История библиотек как часть истории культуры народов Юга России" (2003; Майкоп)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материалы регион.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библиотеч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чтений (26 ноября 2003 г.) / А. А.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Бегельдиева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[и др.] ; сост. И.Н.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Корниенко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б-ка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Адыгея. - Майкоп, 2005. - 91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Сведения об авт.;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- 30-00.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78.364я73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81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Столяров Ю.Н.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  <w:t xml:space="preserve">   Как сохранить библиотечный фонд: (Секреты старого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книгохранителя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)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учеб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метод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 / Ю. Н. Столяров 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ун-т культуры и искусств. - 2-е изд.,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дораб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и доп. - М. : ИПО "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Профиздат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":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Изд-во МГУКИ, 2001. - 256 с. - (Современная библиотека.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9).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249-250.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ко второму изд.; От авт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.(</w:t>
                  </w:r>
                  <w:proofErr w:type="spellStart"/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к первому изд.); Прил.; Об авт. этой кн. - ISBN 5-88283-035-4 : 84-00, 3000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30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 xml:space="preserve">78.37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59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Библиотечно-библиографическая классификация: средние таблицы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практ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пособие.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3 : 4/5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/Р Сельское и лесное хозяйство. Сельскохозяйственные и лесохозяйственные науки. Здравоохранение. Медицинские науки. / Е. В. Андреева [и др.] ; 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б-ка, Рос.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нац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б-ка, Б-ка Рос. акад. наук; отв. за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Л.А. Трубачева; гл. ред. ББК Э.Р.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Сукиасян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Либерея-Бибинформ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2007. - 400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.-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указ. - ISBN 5-85129-143-5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445-50, 10000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2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78.3я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К 32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Квалификационные характеристики должностей работников библиотек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справочник / сост.: О.Р. Бородин, О.Ф.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Бойкова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Либерия-Бибинформ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2008. - 224 с. ; 60х90/16. -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(Библиотекарь и время.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ХХ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I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век.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№ 90).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- От сост.; Прил. - ISBN 5-85129-175-3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198-00, 4000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  <w:tr w:rsidR="00B66C21" w:rsidTr="00B66C21">
        <w:trPr>
          <w:tblCellSpacing w:w="15" w:type="dxa"/>
        </w:trPr>
        <w:tc>
          <w:tcPr>
            <w:tcW w:w="13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786.2(075.8) </w:t>
                  </w: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С 42 </w:t>
                  </w: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  <w:tc>
          <w:tcPr>
            <w:tcW w:w="362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23"/>
              <w:gridCol w:w="81"/>
            </w:tblGrid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66C21" w:rsidRDefault="00B66C21">
                  <w:pPr>
                    <w:spacing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Сказка в музыке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 хрестоматия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репертуара для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/ сост. А.Р.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Чиназирова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; ред. А.Н. Соколова; Каф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уз. инструментов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. ун-та.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Изд-во АГУ, 2008. - 148 с.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.: с. 146.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  <w:tr w:rsidR="00B66C21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66C21" w:rsidRDefault="00B66C21">
                  <w:pPr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50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66C21" w:rsidRDefault="00B66C21">
                  <w:pPr>
                    <w:rPr>
                      <w:rFonts w:eastAsiaTheme="minorEastAsia"/>
                      <w:lang w:eastAsia="ru-RU"/>
                    </w:rPr>
                  </w:pPr>
                </w:p>
              </w:tc>
            </w:tr>
          </w:tbl>
          <w:p w:rsidR="00B66C21" w:rsidRDefault="00B66C21">
            <w:pPr>
              <w:spacing w:after="200"/>
              <w:rPr>
                <w:rFonts w:eastAsiaTheme="minorEastAsia"/>
                <w:lang w:eastAsia="ru-RU"/>
              </w:rPr>
            </w:pPr>
          </w:p>
        </w:tc>
      </w:tr>
    </w:tbl>
    <w:p w:rsidR="00B66C21" w:rsidRPr="00B66C21" w:rsidRDefault="00B66C21" w:rsidP="00B66C21">
      <w:pPr>
        <w:jc w:val="center"/>
        <w:rPr>
          <w:sz w:val="28"/>
          <w:szCs w:val="28"/>
        </w:rPr>
      </w:pPr>
    </w:p>
    <w:sectPr w:rsidR="00B66C21" w:rsidRPr="00B66C21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C21"/>
    <w:rsid w:val="00157771"/>
    <w:rsid w:val="00176293"/>
    <w:rsid w:val="00631592"/>
    <w:rsid w:val="00992BCE"/>
    <w:rsid w:val="00A008B5"/>
    <w:rsid w:val="00B6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6293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339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477</Words>
  <Characters>2721</Characters>
  <Application>Microsoft Office Word</Application>
  <DocSecurity>0</DocSecurity>
  <Lines>22</Lines>
  <Paragraphs>6</Paragraphs>
  <ScaleCrop>false</ScaleCrop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2010-09-21T09:49:00Z</dcterms:created>
  <dcterms:modified xsi:type="dcterms:W3CDTF">2010-09-21T09:52:00Z</dcterms:modified>
</cp:coreProperties>
</file>